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EBF" w:rsidRPr="00BE0FF1" w:rsidRDefault="00BE0FF1" w:rsidP="00BE0FF1">
      <w:pPr>
        <w:jc w:val="center"/>
        <w:rPr>
          <w:rFonts w:ascii="Twinkl" w:hAnsi="Twinkl"/>
          <w:b/>
          <w:color w:val="00B050"/>
          <w:sz w:val="28"/>
        </w:rPr>
      </w:pPr>
      <w:r w:rsidRPr="00BE0FF1">
        <w:rPr>
          <w:rFonts w:ascii="Twinkl" w:hAnsi="Twinkl"/>
          <w:b/>
          <w:noProof/>
          <w:color w:val="00B050"/>
          <w:sz w:val="28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457835</wp:posOffset>
            </wp:positionV>
            <wp:extent cx="7315200" cy="9316720"/>
            <wp:effectExtent l="0" t="0" r="0" b="0"/>
            <wp:wrapTight wrapText="bothSides">
              <wp:wrapPolygon edited="0">
                <wp:start x="0" y="0"/>
                <wp:lineTo x="0" y="21553"/>
                <wp:lineTo x="21544" y="21553"/>
                <wp:lineTo x="2154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9316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0FF1">
        <w:rPr>
          <w:rFonts w:ascii="Twinkl" w:hAnsi="Twinkl"/>
          <w:b/>
          <w:color w:val="00B050"/>
          <w:sz w:val="28"/>
        </w:rPr>
        <w:t>Find out about Anthony Brown and complete this author information page.</w:t>
      </w:r>
      <w:bookmarkStart w:id="0" w:name="_GoBack"/>
      <w:bookmarkEnd w:id="0"/>
    </w:p>
    <w:sectPr w:rsidR="006D5EBF" w:rsidRPr="00BE0FF1" w:rsidSect="00BE0F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">
    <w:panose1 w:val="00000000000000000000"/>
    <w:charset w:val="00"/>
    <w:family w:val="auto"/>
    <w:pitch w:val="variable"/>
    <w:sig w:usb0="A00000A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FF1"/>
    <w:rsid w:val="006D5EBF"/>
    <w:rsid w:val="00BE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35EA1"/>
  <w15:chartTrackingRefBased/>
  <w15:docId w15:val="{B04C50BD-2511-420E-9CC4-89E3A5EC8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0D785-0453-4C59-BF03-B19552C8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2021-02-02T20:27:00Z</dcterms:created>
  <dcterms:modified xsi:type="dcterms:W3CDTF">2021-02-02T20:30:00Z</dcterms:modified>
</cp:coreProperties>
</file>